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5AA" w:rsidRDefault="00C332C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1143000</wp:posOffset>
            </wp:positionH>
            <wp:positionV relativeFrom="paragraph">
              <wp:posOffset>0</wp:posOffset>
            </wp:positionV>
            <wp:extent cx="3238500" cy="266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35AA" w:rsidRDefault="00C332CC">
      <w:pPr>
        <w:spacing w:before="240"/>
        <w:jc w:val="center"/>
      </w:pPr>
      <w:r>
        <w:rPr>
          <w:rFonts w:ascii="Calibri" w:eastAsia="Calibri" w:hAnsi="Calibri" w:cs="Calibri"/>
          <w:sz w:val="32"/>
          <w:szCs w:val="32"/>
        </w:rPr>
        <w:t>CONSEIL D’ÉCOLE BORÉAL</w:t>
      </w:r>
    </w:p>
    <w:p w:rsidR="003B35AA" w:rsidRDefault="00C332CC">
      <w:pPr>
        <w:spacing w:before="240"/>
        <w:jc w:val="center"/>
      </w:pPr>
      <w:r>
        <w:rPr>
          <w:rFonts w:ascii="Calibri" w:eastAsia="Calibri" w:hAnsi="Calibri" w:cs="Calibri"/>
          <w:sz w:val="32"/>
          <w:szCs w:val="32"/>
        </w:rPr>
        <w:t>Procès-verbal</w:t>
      </w:r>
    </w:p>
    <w:p w:rsidR="003B35AA" w:rsidRDefault="003B35AA">
      <w:pPr>
        <w:jc w:val="center"/>
      </w:pPr>
    </w:p>
    <w:p w:rsidR="003B35AA" w:rsidRDefault="00C332CC">
      <w:pPr>
        <w:jc w:val="center"/>
      </w:pPr>
      <w:r>
        <w:rPr>
          <w:rFonts w:ascii="Calibri" w:eastAsia="Calibri" w:hAnsi="Calibri" w:cs="Calibri"/>
        </w:rPr>
        <w:t xml:space="preserve">Assemblée générale annuelle </w:t>
      </w:r>
      <w:r>
        <w:rPr>
          <w:rFonts w:ascii="Calibri" w:eastAsia="Calibri" w:hAnsi="Calibri" w:cs="Calibri"/>
        </w:rPr>
        <w:br/>
        <w:t>le mardi 4 octobre 2016</w:t>
      </w:r>
      <w:r>
        <w:rPr>
          <w:rFonts w:ascii="Calibri" w:eastAsia="Calibri" w:hAnsi="Calibri" w:cs="Calibri"/>
        </w:rPr>
        <w:br/>
        <w:t>École Boréal (McTavish) à 19 h 30</w:t>
      </w:r>
    </w:p>
    <w:p w:rsidR="003B35AA" w:rsidRDefault="003B35AA">
      <w:pPr>
        <w:jc w:val="center"/>
      </w:pPr>
    </w:p>
    <w:p w:rsidR="003B35AA" w:rsidRDefault="003B35AA">
      <w:pPr>
        <w:jc w:val="center"/>
      </w:pPr>
    </w:p>
    <w:p w:rsidR="003B35AA" w:rsidRDefault="00C332CC">
      <w:pPr>
        <w:numPr>
          <w:ilvl w:val="0"/>
          <w:numId w:val="2"/>
        </w:numPr>
        <w:spacing w:line="480" w:lineRule="auto"/>
        <w:ind w:hanging="72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Ouverture de l’assemblée et vérification du quorum :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  <w:u w:val="single"/>
        </w:rPr>
        <w:t>Présents </w:t>
      </w:r>
      <w:r>
        <w:rPr>
          <w:rFonts w:ascii="Calibri" w:eastAsia="Calibri" w:hAnsi="Calibri" w:cs="Calibri"/>
        </w:rPr>
        <w:t>: Julie Imbeault, Melissa LaRose, Anne-Marie Fortin Veilleux, Karine Laundauer, Samantha Casey, Nicole Tokarz, France Boulanger, John Paul Mweshi et Linda Turcotte.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</w:rPr>
        <w:t>On a quorum et la réunion commence à 19h45.</w:t>
      </w:r>
    </w:p>
    <w:p w:rsidR="003B35AA" w:rsidRDefault="00C332CC">
      <w:pPr>
        <w:numPr>
          <w:ilvl w:val="0"/>
          <w:numId w:val="2"/>
        </w:numPr>
        <w:spacing w:line="480" w:lineRule="auto"/>
        <w:ind w:hanging="72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Prière:</w:t>
      </w:r>
      <w:r>
        <w:rPr>
          <w:rFonts w:ascii="Calibri" w:eastAsia="Calibri" w:hAnsi="Calibri" w:cs="Calibri"/>
        </w:rPr>
        <w:t xml:space="preserve">  Lue par Julie Imbeault</w:t>
      </w:r>
    </w:p>
    <w:p w:rsidR="003B35AA" w:rsidRDefault="00C332CC">
      <w:pPr>
        <w:numPr>
          <w:ilvl w:val="0"/>
          <w:numId w:val="2"/>
        </w:numPr>
        <w:spacing w:line="480" w:lineRule="auto"/>
        <w:ind w:hanging="72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Lecture et adop</w:t>
      </w:r>
      <w:r>
        <w:rPr>
          <w:rFonts w:ascii="Calibri" w:eastAsia="Calibri" w:hAnsi="Calibri" w:cs="Calibri"/>
          <w:b/>
          <w:u w:val="single"/>
        </w:rPr>
        <w:t>tion de l’ordre du jour :</w:t>
      </w:r>
    </w:p>
    <w:p w:rsidR="003B35AA" w:rsidRDefault="00C332CC">
      <w:pPr>
        <w:numPr>
          <w:ilvl w:val="1"/>
          <w:numId w:val="2"/>
        </w:numPr>
        <w:spacing w:line="48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Proposée par Nicole et secondée par Melissa.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  <w:b/>
          <w:u w:val="single"/>
        </w:rPr>
        <w:t>4.</w:t>
      </w:r>
      <w:r>
        <w:rPr>
          <w:rFonts w:ascii="Calibri" w:eastAsia="Calibri" w:hAnsi="Calibri" w:cs="Calibri"/>
          <w:b/>
          <w:u w:val="single"/>
        </w:rPr>
        <w:tab/>
        <w:t>Élections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</w:rPr>
        <w:t>La présidente d’élection est France Boulanger.  Les candidatures sont :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Présidente</w:t>
      </w:r>
      <w:r>
        <w:rPr>
          <w:rFonts w:ascii="Calibri" w:eastAsia="Calibri" w:hAnsi="Calibri" w:cs="Calibri"/>
        </w:rPr>
        <w:t xml:space="preserve">: Julie Imbeault, élue par acclamation. 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Vice-présidente</w:t>
      </w:r>
      <w:r>
        <w:rPr>
          <w:rFonts w:ascii="Calibri" w:eastAsia="Calibri" w:hAnsi="Calibri" w:cs="Calibri"/>
        </w:rPr>
        <w:t>: Nicole Tokarz, élue par accla</w:t>
      </w:r>
      <w:r>
        <w:rPr>
          <w:rFonts w:ascii="Calibri" w:eastAsia="Calibri" w:hAnsi="Calibri" w:cs="Calibri"/>
        </w:rPr>
        <w:t>mation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Secrétaire:</w:t>
      </w:r>
      <w:r>
        <w:rPr>
          <w:rFonts w:ascii="Calibri" w:eastAsia="Calibri" w:hAnsi="Calibri" w:cs="Calibri"/>
        </w:rPr>
        <w:t xml:space="preserve"> Melissa LaRose, élue par acclamation 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Trois conseillers</w:t>
      </w:r>
      <w:r>
        <w:rPr>
          <w:rFonts w:ascii="Calibri" w:eastAsia="Calibri" w:hAnsi="Calibri" w:cs="Calibri"/>
        </w:rPr>
        <w:t xml:space="preserve">: </w:t>
      </w:r>
    </w:p>
    <w:p w:rsidR="003B35AA" w:rsidRDefault="00C332CC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Anne-Marie Fortin Veilleux, élue par acclamation </w:t>
      </w:r>
    </w:p>
    <w:p w:rsidR="003B35AA" w:rsidRDefault="00C332CC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Tania Chiasson, élue par acclamation </w:t>
      </w:r>
    </w:p>
    <w:p w:rsidR="003B35AA" w:rsidRDefault="00C332CC">
      <w:pPr>
        <w:numPr>
          <w:ilvl w:val="0"/>
          <w:numId w:val="1"/>
        </w:numPr>
        <w:spacing w:line="480" w:lineRule="auto"/>
        <w:ind w:hanging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Samantha Casey, élue par acclamation  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  <w:u w:val="single"/>
        </w:rPr>
        <w:t>Un membre représentant de la communauté</w:t>
      </w:r>
      <w:r>
        <w:rPr>
          <w:rFonts w:ascii="Calibri" w:eastAsia="Calibri" w:hAnsi="Calibri" w:cs="Calibri"/>
        </w:rPr>
        <w:t xml:space="preserve"> : Aucune candidature.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</w:rPr>
        <w:t xml:space="preserve"> À proposer à la prochaine réunion. </w:t>
      </w:r>
    </w:p>
    <w:p w:rsidR="003B35AA" w:rsidRDefault="00C332CC">
      <w:pPr>
        <w:spacing w:line="480" w:lineRule="auto"/>
        <w:ind w:firstLine="720"/>
        <w:jc w:val="both"/>
      </w:pPr>
      <w:r>
        <w:rPr>
          <w:rFonts w:ascii="Calibri" w:eastAsia="Calibri" w:hAnsi="Calibri" w:cs="Calibri"/>
          <w:u w:val="single"/>
        </w:rPr>
        <w:t xml:space="preserve">Élève qui représente le conseil étudiant </w:t>
      </w:r>
      <w:r>
        <w:rPr>
          <w:rFonts w:ascii="Calibri" w:eastAsia="Calibri" w:hAnsi="Calibri" w:cs="Calibri"/>
        </w:rPr>
        <w:t>: La présidente propose Samantha Butt, une élève de Westwood.  Elle n’est pas présente.</w:t>
      </w:r>
    </w:p>
    <w:p w:rsidR="003B35AA" w:rsidRDefault="003B35AA">
      <w:pPr>
        <w:spacing w:line="480" w:lineRule="auto"/>
        <w:jc w:val="both"/>
      </w:pP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  <w:b/>
          <w:u w:val="single"/>
        </w:rPr>
        <w:t>5.</w:t>
      </w:r>
      <w:r>
        <w:rPr>
          <w:rFonts w:ascii="Calibri" w:eastAsia="Calibri" w:hAnsi="Calibri" w:cs="Calibri"/>
          <w:b/>
          <w:u w:val="single"/>
        </w:rPr>
        <w:tab/>
        <w:t>Adoption des statuts et règlements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</w:rPr>
        <w:tab/>
        <w:t>Proposée par Julie Imbeault</w:t>
      </w:r>
      <w:r>
        <w:rPr>
          <w:rFonts w:ascii="Calibri" w:eastAsia="Calibri" w:hAnsi="Calibri" w:cs="Calibri"/>
        </w:rPr>
        <w:t xml:space="preserve"> et secondée par Linda Turcotte. Votée à l'unanimité.</w:t>
      </w:r>
    </w:p>
    <w:p w:rsidR="003B35AA" w:rsidRDefault="003B35AA">
      <w:pPr>
        <w:spacing w:line="480" w:lineRule="auto"/>
        <w:jc w:val="both"/>
      </w:pP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  <w:b/>
          <w:u w:val="single"/>
        </w:rPr>
        <w:t>6.</w:t>
      </w:r>
      <w:r>
        <w:rPr>
          <w:rFonts w:ascii="Calibri" w:eastAsia="Calibri" w:hAnsi="Calibri" w:cs="Calibri"/>
          <w:b/>
          <w:u w:val="single"/>
        </w:rPr>
        <w:tab/>
        <w:t>Levée de l’assemblée</w:t>
      </w: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</w:rPr>
        <w:t xml:space="preserve">Proposée par Julie Imbeault et secondée par John Paul Mweshi .  </w:t>
      </w:r>
    </w:p>
    <w:p w:rsidR="003B35AA" w:rsidRDefault="003B35AA">
      <w:pPr>
        <w:spacing w:line="480" w:lineRule="auto"/>
        <w:jc w:val="both"/>
      </w:pPr>
    </w:p>
    <w:p w:rsidR="003B35AA" w:rsidRDefault="00C332CC">
      <w:pPr>
        <w:spacing w:line="480" w:lineRule="auto"/>
        <w:jc w:val="both"/>
      </w:pPr>
      <w:r>
        <w:rPr>
          <w:rFonts w:ascii="Calibri" w:eastAsia="Calibri" w:hAnsi="Calibri" w:cs="Calibri"/>
          <w:b/>
        </w:rPr>
        <w:t xml:space="preserve">Clôture de la réunion à 20h17. </w:t>
      </w:r>
    </w:p>
    <w:p w:rsidR="003B35AA" w:rsidRDefault="003B35AA">
      <w:pPr>
        <w:spacing w:line="480" w:lineRule="auto"/>
        <w:jc w:val="both"/>
      </w:pPr>
    </w:p>
    <w:p w:rsidR="003B35AA" w:rsidRDefault="003B35AA">
      <w:pPr>
        <w:spacing w:line="480" w:lineRule="auto"/>
        <w:ind w:left="720"/>
        <w:jc w:val="both"/>
      </w:pPr>
    </w:p>
    <w:p w:rsidR="003B35AA" w:rsidRDefault="00C332CC">
      <w:pPr>
        <w:spacing w:line="480" w:lineRule="auto"/>
        <w:ind w:left="720"/>
        <w:jc w:val="both"/>
      </w:pPr>
      <w:r>
        <w:rPr>
          <w:rFonts w:ascii="Calibri" w:eastAsia="Calibri" w:hAnsi="Calibri" w:cs="Calibri"/>
        </w:rPr>
        <w:t>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</w:t>
      </w:r>
    </w:p>
    <w:p w:rsidR="003B35AA" w:rsidRDefault="00C332CC">
      <w:pPr>
        <w:spacing w:line="480" w:lineRule="auto"/>
        <w:ind w:left="720"/>
        <w:jc w:val="both"/>
      </w:pPr>
      <w:r>
        <w:rPr>
          <w:rFonts w:ascii="Calibri" w:eastAsia="Calibri" w:hAnsi="Calibri" w:cs="Calibri"/>
        </w:rPr>
        <w:t>Présidente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Date</w:t>
      </w:r>
    </w:p>
    <w:p w:rsidR="003B35AA" w:rsidRDefault="003B35AA">
      <w:pPr>
        <w:spacing w:line="480" w:lineRule="auto"/>
        <w:ind w:left="720"/>
        <w:jc w:val="both"/>
      </w:pPr>
    </w:p>
    <w:p w:rsidR="003B35AA" w:rsidRDefault="003B35AA">
      <w:pPr>
        <w:spacing w:line="480" w:lineRule="auto"/>
        <w:ind w:left="720"/>
        <w:jc w:val="both"/>
      </w:pPr>
    </w:p>
    <w:p w:rsidR="003B35AA" w:rsidRDefault="00C332CC">
      <w:pPr>
        <w:spacing w:line="480" w:lineRule="auto"/>
        <w:ind w:left="720"/>
        <w:jc w:val="both"/>
      </w:pPr>
      <w:r>
        <w:t>____________________________</w:t>
      </w:r>
      <w:r>
        <w:tab/>
      </w:r>
      <w:r>
        <w:tab/>
        <w:t>________________________</w:t>
      </w:r>
    </w:p>
    <w:p w:rsidR="003B35AA" w:rsidRDefault="00C332CC">
      <w:pPr>
        <w:spacing w:line="480" w:lineRule="auto"/>
        <w:ind w:left="720"/>
        <w:jc w:val="both"/>
      </w:pPr>
      <w:r>
        <w:t xml:space="preserve">Direction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3B35AA">
      <w:footerReference w:type="default" r:id="rId9"/>
      <w:pgSz w:w="12240" w:h="15840"/>
      <w:pgMar w:top="709" w:right="1800" w:bottom="14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CC" w:rsidRDefault="00C332CC">
      <w:r>
        <w:separator/>
      </w:r>
    </w:p>
  </w:endnote>
  <w:endnote w:type="continuationSeparator" w:id="0">
    <w:p w:rsidR="00C332CC" w:rsidRDefault="00C3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AA" w:rsidRDefault="00C332CC">
    <w:pP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AD69F7">
      <w:rPr>
        <w:noProof/>
      </w:rPr>
      <w:t>1</w:t>
    </w:r>
    <w:r>
      <w:fldChar w:fldCharType="end"/>
    </w:r>
  </w:p>
  <w:p w:rsidR="003B35AA" w:rsidRDefault="003B35AA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CC" w:rsidRDefault="00C332CC">
      <w:r>
        <w:separator/>
      </w:r>
    </w:p>
  </w:footnote>
  <w:footnote w:type="continuationSeparator" w:id="0">
    <w:p w:rsidR="00C332CC" w:rsidRDefault="00C33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AAA"/>
    <w:multiLevelType w:val="multilevel"/>
    <w:tmpl w:val="A8F68F8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440" w:firstLine="252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514209BF"/>
    <w:multiLevelType w:val="multilevel"/>
    <w:tmpl w:val="1A68771E"/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35AA"/>
    <w:rsid w:val="003B35AA"/>
    <w:rsid w:val="00AD69F7"/>
    <w:rsid w:val="00C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Fournier</dc:creator>
  <cp:lastModifiedBy>Mélanie Fournier</cp:lastModifiedBy>
  <cp:revision>2</cp:revision>
  <dcterms:created xsi:type="dcterms:W3CDTF">2016-12-02T22:21:00Z</dcterms:created>
  <dcterms:modified xsi:type="dcterms:W3CDTF">2016-12-02T22:21:00Z</dcterms:modified>
</cp:coreProperties>
</file>